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b/>
          <w:color w:val="534AB7"/>
          <w:sz w:val="36"/>
        </w:rPr>
        <w:t xml:space="preserve">Agency Retainer Quote</w:t>
      </w:r>
    </w:p>
    <w:p>
      <w:pPr>
        <w:spacing w:after="240"/>
      </w:pPr>
      <w:r>
        <w:rPr>
          <w:rFonts w:ascii="Calibri" w:hAnsi="Calibri"/>
          <w:i/>
          <w:color w:val="854F0B"/>
          <w:sz w:val="18"/>
        </w:rPr>
        <w:t xml:space="preserve">Sample quote. Company names and prices are fictional. Replace them with your own.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2400"/>
        <w:gridCol w:w="7680"/>
      </w:tblGrid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From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Example Bright Agency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Prepared for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Lakeside Home Goods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Attention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Morgan Ellis, Marketing Director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Quote number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Q-0001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Issue date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[Enter issue date]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Valid until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[Enter expiration date, for example 30 days after issue]</w:t>
            </w:r>
          </w:p>
        </w:tc>
      </w:tr>
    </w:tbl>
    <w:p>
      <w:pPr>
        <w:spacing w:after="120"/>
      </w:pPr>
      <w:r>
        <w:rPr>
          <w:rFonts w:ascii="Calibri" w:hAnsi="Calibri"/>
          <w:sz w:val="22"/>
        </w:rPr>
        <w:t xml:space="preserve"/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Line items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3600"/>
        <w:gridCol w:w="1300"/>
        <w:gridCol w:w="650"/>
        <w:gridCol w:w="900"/>
        <w:gridCol w:w="1200"/>
        <w:gridCol w:w="1000"/>
        <w:gridCol w:w="1430"/>
      </w:tblGrid>
      <w:tr>
        <w:tc>
          <w:tcPr>
            <w:tcW w:w="36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Description</w:t>
            </w:r>
          </w:p>
        </w:tc>
        <w:tc>
          <w:tcPr>
            <w:tcW w:w="13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Type</w:t>
            </w:r>
          </w:p>
        </w:tc>
        <w:tc>
          <w:tcPr>
            <w:tcW w:w="65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Qty</w:t>
            </w:r>
          </w:p>
        </w:tc>
        <w:tc>
          <w:tcPr>
            <w:tcW w:w="9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Unit</w:t>
            </w:r>
          </w:p>
        </w:tc>
        <w:tc>
          <w:tcPr>
            <w:tcW w:w="12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Unit price</w:t>
            </w:r>
          </w:p>
        </w:tc>
        <w:tc>
          <w:tcPr>
            <w:tcW w:w="10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Discount</w:t>
            </w:r>
          </w:p>
        </w:tc>
        <w:tc>
          <w:tcPr>
            <w:tcW w:w="143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Line total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Monthly retainer: strategy and account management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Recurring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6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month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$3,500.00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$21,000.00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Paid media management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Recurring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6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month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$1,800.00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$10,800.00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Content production (4 pieces per month)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Recurring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6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month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$2,200.00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5%</w:t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$12,540.00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Brand and messaging workshop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One-time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session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$4,000.00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$4,000.00</w:t>
            </w:r>
          </w:p>
        </w:tc>
      </w:tr>
    </w:tbl>
    <w:p>
      <w:pPr>
        <w:spacing w:after="60"/>
      </w:pPr>
      <w:r>
        <w:rPr>
          <w:rFonts w:ascii="Calibri" w:hAnsi="Calibri"/>
          <w:sz w:val="22"/>
        </w:rPr>
        <w:t xml:space="preserve"/>
      </w:r>
    </w:p>
    <w:p>
      <w:pPr>
        <w:spacing w:after="40"/>
        <w:jc w:val="right"/>
      </w:pPr>
      <w:r>
        <w:rPr>
          <w:rFonts w:ascii="Calibri" w:hAnsi="Calibri"/>
          <w:sz w:val="22"/>
        </w:rPr>
        <w:t xml:space="preserve">List total: $49,000.00</w:t>
      </w:r>
    </w:p>
    <w:p>
      <w:pPr>
        <w:spacing w:after="40"/>
        <w:jc w:val="right"/>
      </w:pPr>
      <w:r>
        <w:rPr>
          <w:rFonts w:ascii="Calibri" w:hAnsi="Calibri"/>
          <w:sz w:val="22"/>
        </w:rPr>
        <w:t xml:space="preserve">Line discounts: -$660.00</w:t>
      </w:r>
    </w:p>
    <w:p>
      <w:pPr>
        <w:spacing w:after="240"/>
        <w:jc w:val="right"/>
      </w:pPr>
      <w:r>
        <w:rPr>
          <w:rFonts w:ascii="Calibri" w:hAnsi="Calibri"/>
          <w:b/>
          <w:sz w:val="26"/>
        </w:rPr>
        <w:t xml:space="preserve">Total: $48,340.00</w:t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Terms</w:t>
      </w:r>
    </w:p>
    <w:p>
      <w:pPr>
        <w:spacing w:after="60"/>
      </w:pPr>
      <w:r>
        <w:rPr>
          <w:rFonts w:ascii="Calibri" w:hAnsi="Calibri"/>
          <w:sz w:val="22"/>
        </w:rPr>
        <w:t xml:space="preserve">- Contract term: 6 months, billed monthly in advance.</w:t>
      </w:r>
    </w:p>
    <w:p>
      <w:pPr>
        <w:spacing w:after="60"/>
      </w:pPr>
      <w:r>
        <w:rPr>
          <w:rFonts w:ascii="Calibri" w:hAnsi="Calibri"/>
          <w:sz w:val="22"/>
        </w:rPr>
        <w:t xml:space="preserve">- Media spend is paid directly by the client and is not included.</w:t>
      </w:r>
    </w:p>
    <w:p>
      <w:pPr>
        <w:spacing w:after="60"/>
      </w:pPr>
      <w:r>
        <w:rPr>
          <w:rFonts w:ascii="Calibri" w:hAnsi="Calibri"/>
          <w:sz w:val="22"/>
        </w:rPr>
        <w:t xml:space="preserve">- Work outside this scope is quoted separately before it starts.</w:t>
      </w:r>
    </w:p>
    <w:p>
      <w:pPr>
        <w:spacing w:after="60"/>
      </w:pPr>
      <w:r>
        <w:rPr>
          <w:rFonts w:ascii="Calibri" w:hAnsi="Calibri"/>
          <w:sz w:val="22"/>
        </w:rPr>
        <w:t xml:space="preserve">- Either party may end the retainer with 30 days written notice after the initial term.</w:t>
      </w:r>
    </w:p>
    <w:p>
      <w:pPr>
        <w:spacing w:after="120"/>
      </w:pPr>
      <w:r>
        <w:rPr>
          <w:rFonts w:ascii="Calibri" w:hAnsi="Calibri"/>
          <w:sz w:val="22"/>
        </w:rPr>
        <w:t xml:space="preserve"/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Acceptance</w:t>
      </w:r>
    </w:p>
    <w:p>
      <w:pPr>
        <w:spacing w:after="200"/>
      </w:pPr>
      <w:r>
        <w:rPr>
          <w:rFonts w:ascii="Calibri" w:hAnsi="Calibri"/>
          <w:sz w:val="22"/>
        </w:rPr>
        <w:t xml:space="preserve">By signing below, the customer accepts this quote and the terms above.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5040"/>
        <w:gridCol w:w="5040"/>
      </w:tblGrid>
      <w:tr>
        <w:tc>
          <w:tcPr>
            <w:tcW w:w="504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Customer</w:t>
            </w:r>
          </w:p>
        </w:tc>
        <w:tc>
          <w:tcPr>
            <w:tcW w:w="504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Provider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Signature: ______________________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Signature: ______________________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Name: 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Name: 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Title: 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Title: 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Date: 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Date: </w:t>
            </w:r>
          </w:p>
        </w:tc>
      </w:tr>
    </w:tbl>
    <w:sectPr>
      <w:pgSz w:w="12240" w:h="15840"/>
      <w:pgMar w:top="1080" w:right="1080" w:bottom="1080" w:left="1080" w:header="720" w:footer="720" w:gutter="0"/>
    </w:sectPr>
  </w:body>
</w:document>
</file>